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6C0" w:rsidRDefault="006263E1">
      <w:pPr>
        <w:jc w:val="center"/>
        <w:rPr>
          <w:rStyle w:val="newsitemtitle1"/>
          <w:rFonts w:ascii="宋体" w:hAnsi="宋体"/>
          <w:sz w:val="28"/>
          <w:szCs w:val="28"/>
        </w:rPr>
      </w:pPr>
      <w:bookmarkStart w:id="0" w:name="OLE_LINK1"/>
      <w:r>
        <w:rPr>
          <w:rStyle w:val="newsitemtitle1"/>
          <w:rFonts w:ascii="宋体" w:hAnsi="宋体"/>
          <w:sz w:val="28"/>
          <w:szCs w:val="28"/>
        </w:rPr>
        <w:t>临杭经济区湘溪大道北延伸段（李新桥—规划临杭大道）</w:t>
      </w:r>
      <w:r>
        <w:rPr>
          <w:rStyle w:val="newsitemtitle1"/>
          <w:rFonts w:ascii="宋体" w:hAnsi="宋体" w:hint="eastAsia"/>
          <w:sz w:val="28"/>
          <w:szCs w:val="28"/>
        </w:rPr>
        <w:t>道路</w:t>
      </w:r>
      <w:r>
        <w:rPr>
          <w:rStyle w:val="newsitemtitle1"/>
          <w:rFonts w:ascii="宋体" w:hAnsi="宋体"/>
          <w:sz w:val="28"/>
          <w:szCs w:val="28"/>
        </w:rPr>
        <w:t>工程</w:t>
      </w:r>
    </w:p>
    <w:p w:rsidR="00A846C0" w:rsidRDefault="006263E1">
      <w:pPr>
        <w:jc w:val="center"/>
        <w:rPr>
          <w:rStyle w:val="newsitemtitle1"/>
          <w:rFonts w:ascii="宋体" w:hAnsi="宋体"/>
        </w:rPr>
      </w:pPr>
      <w:r>
        <w:rPr>
          <w:rStyle w:val="newsitemtitle1"/>
          <w:rFonts w:ascii="宋体" w:hAnsi="宋体" w:hint="eastAsia"/>
        </w:rPr>
        <w:t>招标公告</w:t>
      </w:r>
    </w:p>
    <w:p w:rsidR="00A846C0" w:rsidRDefault="00A846C0">
      <w:pPr>
        <w:jc w:val="center"/>
        <w:rPr>
          <w:rStyle w:val="newsitemtitle1"/>
          <w:rFonts w:ascii="宋体" w:hAnsi="宋体"/>
        </w:rPr>
      </w:pPr>
    </w:p>
    <w:p w:rsidR="00A846C0" w:rsidRDefault="006263E1">
      <w:pPr>
        <w:tabs>
          <w:tab w:val="left" w:pos="1000"/>
        </w:tabs>
        <w:spacing w:line="360" w:lineRule="auto"/>
        <w:ind w:rightChars="-73" w:right="-153" w:firstLineChars="250" w:firstLine="600"/>
        <w:rPr>
          <w:rStyle w:val="bulletintext1"/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</w:rPr>
        <w:t>桐乡市临杭经济区新市镇开发建设有限公司</w:t>
      </w:r>
      <w:r>
        <w:rPr>
          <w:rStyle w:val="bulletintext1"/>
          <w:rFonts w:ascii="宋体" w:hAnsi="宋体"/>
          <w:sz w:val="24"/>
          <w:szCs w:val="24"/>
        </w:rPr>
        <w:t>的</w:t>
      </w:r>
      <w:r>
        <w:rPr>
          <w:rStyle w:val="bulletintext1"/>
          <w:b/>
          <w:bCs/>
          <w:sz w:val="24"/>
          <w:szCs w:val="24"/>
          <w:u w:val="single"/>
        </w:rPr>
        <w:t>临杭经济区湘溪大道北延伸段（李新桥</w:t>
      </w:r>
      <w:r>
        <w:rPr>
          <w:rStyle w:val="bulletintext1"/>
          <w:b/>
          <w:bCs/>
          <w:sz w:val="24"/>
          <w:szCs w:val="24"/>
          <w:u w:val="single"/>
        </w:rPr>
        <w:t>—</w:t>
      </w:r>
      <w:r>
        <w:rPr>
          <w:rStyle w:val="bulletintext1"/>
          <w:b/>
          <w:bCs/>
          <w:sz w:val="24"/>
          <w:szCs w:val="24"/>
          <w:u w:val="single"/>
        </w:rPr>
        <w:t>规划临杭大道）</w:t>
      </w:r>
      <w:r>
        <w:rPr>
          <w:rStyle w:val="bulletintext1"/>
          <w:rFonts w:hint="eastAsia"/>
          <w:b/>
          <w:bCs/>
          <w:sz w:val="24"/>
          <w:szCs w:val="24"/>
          <w:u w:val="single"/>
        </w:rPr>
        <w:t>道路</w:t>
      </w:r>
      <w:r>
        <w:rPr>
          <w:rStyle w:val="bulletintext1"/>
          <w:b/>
          <w:bCs/>
          <w:sz w:val="24"/>
          <w:szCs w:val="24"/>
          <w:u w:val="single"/>
        </w:rPr>
        <w:t>工程</w:t>
      </w:r>
      <w:r>
        <w:rPr>
          <w:rStyle w:val="bulletintext1"/>
          <w:rFonts w:ascii="宋体" w:hAnsi="宋体"/>
          <w:sz w:val="24"/>
          <w:szCs w:val="24"/>
        </w:rPr>
        <w:t>，经</w:t>
      </w:r>
      <w:r>
        <w:rPr>
          <w:rStyle w:val="bulletintext1"/>
          <w:rFonts w:ascii="宋体" w:hAnsi="宋体" w:hint="eastAsia"/>
          <w:sz w:val="24"/>
          <w:szCs w:val="24"/>
          <w:u w:val="single"/>
        </w:rPr>
        <w:t>洲招（2018）09</w:t>
      </w:r>
      <w:r>
        <w:rPr>
          <w:rStyle w:val="bulletintext1"/>
          <w:rFonts w:ascii="宋体" w:hAnsi="宋体" w:hint="eastAsia"/>
          <w:sz w:val="24"/>
          <w:szCs w:val="24"/>
        </w:rPr>
        <w:t>号</w:t>
      </w:r>
      <w:r>
        <w:rPr>
          <w:rStyle w:val="bulletintext1"/>
          <w:rFonts w:ascii="宋体" w:hAnsi="宋体"/>
          <w:sz w:val="24"/>
          <w:szCs w:val="24"/>
        </w:rPr>
        <w:t>批准，建设地点在</w:t>
      </w:r>
      <w:r>
        <w:rPr>
          <w:rStyle w:val="bulletintext1"/>
          <w:rFonts w:ascii="宋体" w:hAnsi="宋体" w:hint="eastAsia"/>
          <w:sz w:val="24"/>
          <w:szCs w:val="24"/>
          <w:u w:val="single"/>
        </w:rPr>
        <w:t>桐乡市洲泉镇</w:t>
      </w:r>
      <w:r>
        <w:rPr>
          <w:rStyle w:val="bulletintext1"/>
          <w:rFonts w:ascii="宋体" w:hAnsi="宋体"/>
          <w:sz w:val="24"/>
          <w:szCs w:val="24"/>
        </w:rPr>
        <w:t>，计划投资</w:t>
      </w:r>
      <w:r>
        <w:rPr>
          <w:rStyle w:val="bulletintext1"/>
          <w:rFonts w:ascii="宋体" w:hAnsi="宋体" w:hint="eastAsia"/>
          <w:sz w:val="24"/>
          <w:szCs w:val="24"/>
        </w:rPr>
        <w:t>约</w:t>
      </w:r>
      <w:r>
        <w:rPr>
          <w:rStyle w:val="bulletintext1"/>
          <w:rFonts w:ascii="宋体" w:hAnsi="宋体" w:hint="eastAsia"/>
          <w:sz w:val="24"/>
          <w:szCs w:val="24"/>
          <w:u w:val="single"/>
        </w:rPr>
        <w:t>250</w:t>
      </w:r>
      <w:r>
        <w:rPr>
          <w:rStyle w:val="bulletintext1"/>
          <w:rFonts w:ascii="宋体" w:hAnsi="宋体"/>
          <w:sz w:val="24"/>
          <w:szCs w:val="24"/>
        </w:rPr>
        <w:t>万元，工期要求</w:t>
      </w:r>
      <w:r>
        <w:rPr>
          <w:rStyle w:val="bulletintext1"/>
          <w:rFonts w:ascii="宋体" w:hAnsi="宋体" w:hint="eastAsia"/>
          <w:sz w:val="24"/>
          <w:szCs w:val="24"/>
        </w:rPr>
        <w:t>：</w:t>
      </w:r>
      <w:r>
        <w:rPr>
          <w:rStyle w:val="bulletintext1"/>
          <w:rFonts w:ascii="宋体" w:hAnsi="宋体" w:hint="eastAsia"/>
          <w:sz w:val="24"/>
          <w:szCs w:val="24"/>
          <w:u w:val="single"/>
        </w:rPr>
        <w:t>6个月（具体以双方签订的合同为准）</w:t>
      </w:r>
      <w:r>
        <w:rPr>
          <w:rStyle w:val="bulletintext1"/>
          <w:rFonts w:ascii="宋体" w:hAnsi="宋体"/>
          <w:sz w:val="24"/>
          <w:szCs w:val="24"/>
        </w:rPr>
        <w:t>。该工程的招标申请已得</w:t>
      </w:r>
      <w:r>
        <w:rPr>
          <w:rStyle w:val="bulletintext1"/>
          <w:rFonts w:ascii="宋体" w:hAnsi="宋体" w:hint="eastAsia"/>
          <w:sz w:val="24"/>
          <w:szCs w:val="24"/>
        </w:rPr>
        <w:t>到</w:t>
      </w:r>
      <w:r>
        <w:rPr>
          <w:rStyle w:val="bulletintext1"/>
          <w:rFonts w:ascii="宋体" w:hAnsi="宋体" w:hint="eastAsia"/>
          <w:sz w:val="24"/>
          <w:szCs w:val="24"/>
          <w:u w:val="single"/>
        </w:rPr>
        <w:t xml:space="preserve">洲泉镇人民政府 </w:t>
      </w:r>
      <w:r>
        <w:rPr>
          <w:rStyle w:val="bulletintext1"/>
          <w:rFonts w:ascii="宋体" w:hAnsi="宋体"/>
          <w:sz w:val="24"/>
          <w:szCs w:val="24"/>
        </w:rPr>
        <w:t>批准，现通过</w:t>
      </w:r>
      <w:r>
        <w:rPr>
          <w:rStyle w:val="bulletintext1"/>
          <w:rFonts w:ascii="宋体" w:hAnsi="宋体"/>
          <w:sz w:val="24"/>
          <w:szCs w:val="24"/>
          <w:u w:val="single"/>
        </w:rPr>
        <w:t>公开招标</w:t>
      </w:r>
      <w:r>
        <w:rPr>
          <w:rStyle w:val="bulletintext1"/>
          <w:rFonts w:ascii="宋体" w:hAnsi="宋体"/>
          <w:sz w:val="24"/>
          <w:szCs w:val="24"/>
        </w:rPr>
        <w:t>的方式选择承包单位，将有关事项通知如下：</w:t>
      </w:r>
      <w:r>
        <w:rPr>
          <w:rFonts w:ascii="宋体" w:hAnsi="宋体"/>
          <w:sz w:val="24"/>
        </w:rPr>
        <w:br/>
      </w:r>
      <w:r>
        <w:rPr>
          <w:rStyle w:val="bulletintext1"/>
          <w:rFonts w:ascii="宋体" w:hAnsi="宋体"/>
          <w:sz w:val="24"/>
          <w:szCs w:val="24"/>
        </w:rPr>
        <w:t xml:space="preserve">　　一、工程招标范围：</w:t>
      </w:r>
      <w:r>
        <w:rPr>
          <w:rStyle w:val="bulletintext1"/>
          <w:rFonts w:ascii="宋体" w:hAnsi="宋体" w:hint="eastAsia"/>
          <w:sz w:val="24"/>
          <w:szCs w:val="24"/>
          <w:u w:val="single"/>
        </w:rPr>
        <w:t>施工图范围的道路及排水等工程施工</w:t>
      </w:r>
    </w:p>
    <w:p w:rsidR="00A846C0" w:rsidRDefault="006263E1">
      <w:pPr>
        <w:tabs>
          <w:tab w:val="left" w:pos="1000"/>
        </w:tabs>
        <w:spacing w:line="360" w:lineRule="auto"/>
        <w:ind w:rightChars="-73" w:right="-153" w:firstLineChars="200" w:firstLine="480"/>
        <w:rPr>
          <w:rStyle w:val="bulletintext1"/>
          <w:rFonts w:ascii="宋体" w:hAnsi="宋体"/>
          <w:sz w:val="24"/>
          <w:szCs w:val="24"/>
        </w:rPr>
      </w:pPr>
      <w:r>
        <w:rPr>
          <w:rStyle w:val="bulletintext1"/>
          <w:rFonts w:ascii="宋体" w:hAnsi="宋体" w:hint="eastAsia"/>
          <w:sz w:val="24"/>
          <w:szCs w:val="24"/>
        </w:rPr>
        <w:t>二、</w:t>
      </w:r>
      <w:r>
        <w:rPr>
          <w:rStyle w:val="bulletintext1"/>
          <w:rFonts w:ascii="宋体" w:hAnsi="宋体"/>
          <w:sz w:val="24"/>
          <w:szCs w:val="24"/>
        </w:rPr>
        <w:t>工程发包方式：</w:t>
      </w:r>
      <w:r>
        <w:rPr>
          <w:rStyle w:val="bulletintext1"/>
          <w:rFonts w:ascii="宋体" w:hAnsi="宋体"/>
          <w:sz w:val="24"/>
          <w:szCs w:val="24"/>
          <w:u w:val="single"/>
        </w:rPr>
        <w:t>包工包料</w:t>
      </w:r>
      <w:r>
        <w:rPr>
          <w:rFonts w:ascii="宋体" w:hAnsi="宋体"/>
          <w:sz w:val="24"/>
        </w:rPr>
        <w:br/>
      </w:r>
      <w:r>
        <w:rPr>
          <w:rStyle w:val="bulletintext1"/>
          <w:rFonts w:ascii="宋体" w:hAnsi="宋体"/>
          <w:sz w:val="24"/>
          <w:szCs w:val="24"/>
        </w:rPr>
        <w:t xml:space="preserve">　　三、工程质量及其他特殊要求：</w:t>
      </w:r>
      <w:r>
        <w:rPr>
          <w:rStyle w:val="bulletintext1"/>
          <w:rFonts w:ascii="宋体" w:hAnsi="宋体" w:hint="eastAsia"/>
          <w:sz w:val="24"/>
          <w:szCs w:val="24"/>
          <w:u w:val="single"/>
        </w:rPr>
        <w:t>合格</w:t>
      </w:r>
      <w:r>
        <w:rPr>
          <w:rFonts w:ascii="宋体" w:hAnsi="宋体"/>
          <w:sz w:val="24"/>
        </w:rPr>
        <w:br/>
      </w:r>
      <w:r>
        <w:rPr>
          <w:rStyle w:val="bulletintext1"/>
          <w:rFonts w:ascii="宋体" w:hAnsi="宋体"/>
          <w:sz w:val="24"/>
          <w:szCs w:val="24"/>
        </w:rPr>
        <w:t xml:space="preserve">　　四、</w:t>
      </w:r>
      <w:r>
        <w:rPr>
          <w:rStyle w:val="bulletintext1"/>
          <w:rFonts w:ascii="宋体" w:hAnsi="宋体" w:hint="eastAsia"/>
          <w:sz w:val="24"/>
          <w:szCs w:val="24"/>
        </w:rPr>
        <w:t>投标人必须具有独立法人资格、具有</w:t>
      </w:r>
      <w:r>
        <w:rPr>
          <w:rStyle w:val="bulletintext1"/>
          <w:rFonts w:ascii="宋体" w:hAnsi="宋体" w:hint="eastAsia"/>
          <w:b/>
          <w:sz w:val="24"/>
          <w:szCs w:val="24"/>
          <w:u w:val="single"/>
        </w:rPr>
        <w:t>市政公用工程施工总承包三级及以上资质</w:t>
      </w:r>
      <w:r>
        <w:rPr>
          <w:rStyle w:val="bulletintext1"/>
          <w:rFonts w:ascii="宋体" w:hAnsi="宋体" w:hint="eastAsia"/>
          <w:sz w:val="24"/>
          <w:szCs w:val="24"/>
        </w:rPr>
        <w:t>的企业。并在人员、设备、资金等方面具有承担本项目施工的能力。浙江省外企业还须提供有效的《省外企业进浙承接业务备案证明》。</w:t>
      </w:r>
    </w:p>
    <w:p w:rsidR="00A846C0" w:rsidRDefault="006263E1">
      <w:pPr>
        <w:tabs>
          <w:tab w:val="left" w:pos="1000"/>
        </w:tabs>
        <w:spacing w:line="360" w:lineRule="auto"/>
        <w:ind w:rightChars="-73" w:right="-153" w:firstLineChars="200" w:firstLine="480"/>
        <w:rPr>
          <w:rFonts w:hAnsi="宋体"/>
          <w:color w:val="000000"/>
          <w:sz w:val="24"/>
        </w:rPr>
      </w:pPr>
      <w:r>
        <w:rPr>
          <w:rStyle w:val="bulletintext1"/>
          <w:rFonts w:ascii="宋体" w:hAnsi="宋体" w:hint="eastAsia"/>
          <w:sz w:val="24"/>
          <w:szCs w:val="24"/>
        </w:rPr>
        <w:t>项目经理: 必须具有</w:t>
      </w:r>
      <w:r>
        <w:rPr>
          <w:rStyle w:val="bulletintext1"/>
          <w:rFonts w:ascii="宋体" w:hAnsi="宋体" w:hint="eastAsia"/>
          <w:b/>
          <w:sz w:val="24"/>
          <w:szCs w:val="24"/>
          <w:u w:val="single"/>
        </w:rPr>
        <w:t>市政公用工程二级及以上建造师资格</w:t>
      </w:r>
      <w:r>
        <w:rPr>
          <w:rFonts w:hAnsi="宋体" w:hint="eastAsia"/>
          <w:color w:val="000000"/>
          <w:sz w:val="24"/>
        </w:rPr>
        <w:t>。</w:t>
      </w:r>
    </w:p>
    <w:p w:rsidR="00AC7038" w:rsidRDefault="006263E1">
      <w:pPr>
        <w:tabs>
          <w:tab w:val="left" w:pos="1000"/>
        </w:tabs>
        <w:spacing w:line="360" w:lineRule="auto"/>
        <w:ind w:rightChars="-73" w:right="-153" w:firstLineChars="200" w:firstLine="480"/>
        <w:rPr>
          <w:rStyle w:val="bulletintext1"/>
          <w:rFonts w:ascii="宋体" w:hAnsi="宋体"/>
          <w:sz w:val="24"/>
          <w:szCs w:val="24"/>
        </w:rPr>
      </w:pPr>
      <w:r>
        <w:rPr>
          <w:rStyle w:val="bulletintext1"/>
          <w:rFonts w:ascii="宋体" w:hAnsi="宋体"/>
          <w:sz w:val="24"/>
          <w:szCs w:val="24"/>
        </w:rPr>
        <w:t>五</w:t>
      </w:r>
      <w:r>
        <w:rPr>
          <w:rFonts w:ascii="宋体" w:hAnsi="宋体"/>
          <w:sz w:val="24"/>
        </w:rPr>
        <w:t>、</w:t>
      </w:r>
      <w:r>
        <w:rPr>
          <w:rFonts w:ascii="宋体" w:hAnsi="宋体" w:hint="eastAsia"/>
          <w:b/>
          <w:sz w:val="24"/>
        </w:rPr>
        <w:t>本项目实行资格后审，不进行现场报名。凡有意参加投标者，请自行下载招标文件及相关资料。</w:t>
      </w:r>
      <w:r>
        <w:rPr>
          <w:rFonts w:ascii="宋体" w:hAnsi="宋体"/>
          <w:sz w:val="24"/>
        </w:rPr>
        <w:br/>
      </w:r>
      <w:r>
        <w:rPr>
          <w:rStyle w:val="bulletintext1"/>
          <w:rFonts w:ascii="宋体" w:hAnsi="宋体"/>
          <w:sz w:val="24"/>
          <w:szCs w:val="24"/>
        </w:rPr>
        <w:t xml:space="preserve">　　</w:t>
      </w:r>
      <w:r>
        <w:rPr>
          <w:rStyle w:val="bulletintext1"/>
          <w:rFonts w:ascii="宋体" w:hAnsi="宋体" w:hint="eastAsia"/>
          <w:sz w:val="24"/>
          <w:szCs w:val="24"/>
        </w:rPr>
        <w:t>六</w:t>
      </w:r>
      <w:r>
        <w:rPr>
          <w:rStyle w:val="bulletintext1"/>
          <w:rFonts w:ascii="宋体" w:hAnsi="宋体"/>
          <w:sz w:val="24"/>
          <w:szCs w:val="24"/>
        </w:rPr>
        <w:t>、联系方式：</w:t>
      </w:r>
      <w:r w:rsidR="00C15038" w:rsidRPr="00C15038">
        <w:rPr>
          <w:rFonts w:ascii="宋体" w:hAnsi="宋体" w:cs="宋体" w:hint="eastAsia"/>
          <w:color w:val="000000"/>
          <w:kern w:val="0"/>
          <w:sz w:val="24"/>
        </w:rPr>
        <w:t>桐乡市临杭经济区新市镇开发建设有限公司</w:t>
      </w:r>
      <w:r w:rsidR="00AC7038">
        <w:rPr>
          <w:rFonts w:ascii="宋体" w:hAnsi="宋体" w:cs="宋体" w:hint="eastAsia"/>
          <w:color w:val="000000"/>
          <w:kern w:val="0"/>
          <w:sz w:val="24"/>
        </w:rPr>
        <w:t xml:space="preserve">  13505834582</w:t>
      </w:r>
    </w:p>
    <w:p w:rsidR="00A846C0" w:rsidRDefault="006263E1" w:rsidP="00AC7038">
      <w:pPr>
        <w:tabs>
          <w:tab w:val="left" w:pos="1000"/>
        </w:tabs>
        <w:spacing w:line="360" w:lineRule="auto"/>
        <w:ind w:rightChars="-73" w:right="-153" w:firstLineChars="900" w:firstLine="2160"/>
        <w:rPr>
          <w:sz w:val="24"/>
        </w:rPr>
      </w:pPr>
      <w:r>
        <w:rPr>
          <w:rStyle w:val="bulletintext1"/>
          <w:rFonts w:ascii="宋体" w:hAnsi="宋体" w:hint="eastAsia"/>
          <w:sz w:val="24"/>
          <w:szCs w:val="24"/>
        </w:rPr>
        <w:t xml:space="preserve">浙江勋达工程咨询有限公司    电话：18757368833 684833                                      </w:t>
      </w:r>
      <w:r>
        <w:rPr>
          <w:rFonts w:ascii="宋体" w:hAnsi="宋体"/>
          <w:sz w:val="24"/>
        </w:rPr>
        <w:br/>
      </w:r>
      <w:r>
        <w:rPr>
          <w:rStyle w:val="bulletintext1"/>
          <w:rFonts w:ascii="宋体" w:hAnsi="宋体"/>
          <w:sz w:val="24"/>
          <w:szCs w:val="24"/>
        </w:rPr>
        <w:t>        </w:t>
      </w:r>
      <w:r>
        <w:rPr>
          <w:rStyle w:val="bulletintext1"/>
          <w:rFonts w:ascii="宋体" w:hAnsi="宋体" w:hint="eastAsia"/>
          <w:sz w:val="24"/>
          <w:szCs w:val="24"/>
        </w:rPr>
        <w:t xml:space="preserve">  </w:t>
      </w:r>
      <w:r w:rsidR="004B417D">
        <w:rPr>
          <w:rStyle w:val="bulletintext1"/>
          <w:rFonts w:ascii="宋体" w:hAnsi="宋体" w:hint="eastAsia"/>
          <w:sz w:val="24"/>
          <w:szCs w:val="24"/>
        </w:rPr>
        <w:t xml:space="preserve">        </w:t>
      </w:r>
      <w:r>
        <w:rPr>
          <w:rStyle w:val="bulletintext1"/>
          <w:rFonts w:ascii="宋体" w:hAnsi="宋体" w:hint="eastAsia"/>
          <w:sz w:val="24"/>
          <w:szCs w:val="24"/>
        </w:rPr>
        <w:t xml:space="preserve">桐乡市洲泉镇招标采购中心    </w:t>
      </w:r>
      <w:r>
        <w:rPr>
          <w:rStyle w:val="bulletintext1"/>
          <w:rFonts w:ascii="宋体" w:hAnsi="宋体"/>
          <w:sz w:val="24"/>
          <w:szCs w:val="24"/>
        </w:rPr>
        <w:t>电话：</w:t>
      </w:r>
      <w:r>
        <w:rPr>
          <w:rStyle w:val="bulletintext1"/>
          <w:rFonts w:ascii="宋体" w:hAnsi="宋体" w:hint="eastAsia"/>
          <w:sz w:val="24"/>
          <w:szCs w:val="24"/>
        </w:rPr>
        <w:t>0573-89392137</w:t>
      </w:r>
      <w:r>
        <w:rPr>
          <w:rFonts w:ascii="宋体" w:hAnsi="宋体"/>
          <w:sz w:val="24"/>
        </w:rPr>
        <w:br/>
      </w:r>
      <w:r>
        <w:rPr>
          <w:rStyle w:val="bulletintext1"/>
          <w:rFonts w:ascii="宋体" w:hAnsi="宋体"/>
          <w:sz w:val="24"/>
          <w:szCs w:val="24"/>
        </w:rPr>
        <w:t xml:space="preserve">　</w:t>
      </w:r>
      <w:r>
        <w:rPr>
          <w:rStyle w:val="bulletintext1"/>
          <w:rFonts w:ascii="宋体" w:hAnsi="宋体" w:hint="eastAsia"/>
          <w:sz w:val="24"/>
          <w:szCs w:val="24"/>
        </w:rPr>
        <w:t xml:space="preserve"> 七</w:t>
      </w:r>
      <w:r>
        <w:rPr>
          <w:rFonts w:ascii="ˎ̥" w:hAnsi="ˎ̥" w:hint="eastAsia"/>
          <w:color w:val="000000"/>
          <w:sz w:val="24"/>
        </w:rPr>
        <w:t>、</w:t>
      </w:r>
      <w:r>
        <w:rPr>
          <w:rFonts w:hAnsi="宋体"/>
          <w:kern w:val="0"/>
          <w:sz w:val="24"/>
        </w:rPr>
        <w:t>发布公告的媒介</w:t>
      </w:r>
      <w:r>
        <w:rPr>
          <w:rFonts w:hAnsi="宋体" w:hint="eastAsia"/>
          <w:kern w:val="0"/>
          <w:sz w:val="24"/>
        </w:rPr>
        <w:t>本次招标公告在桐乡市公共资源交易中心</w:t>
      </w:r>
      <w:hyperlink r:id="rId7" w:history="1">
        <w:r>
          <w:rPr>
            <w:rStyle w:val="a6"/>
            <w:kern w:val="0"/>
            <w:sz w:val="24"/>
          </w:rPr>
          <w:t>http://www.zjtxztb.gov.cn/txcms/</w:t>
        </w:r>
      </w:hyperlink>
      <w:r>
        <w:rPr>
          <w:rFonts w:hint="eastAsia"/>
          <w:kern w:val="0"/>
          <w:sz w:val="24"/>
        </w:rPr>
        <w:t>上发布。</w:t>
      </w:r>
    </w:p>
    <w:p w:rsidR="00A846C0" w:rsidRDefault="006263E1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/>
      </w:r>
      <w:r>
        <w:rPr>
          <w:rFonts w:ascii="宋体" w:hAnsi="宋体" w:hint="eastAsia"/>
          <w:sz w:val="24"/>
        </w:rPr>
        <w:t>桐乡市洲泉镇招标采购中心</w:t>
      </w:r>
    </w:p>
    <w:p w:rsidR="00A846C0" w:rsidRDefault="006263E1">
      <w:pPr>
        <w:spacing w:line="360" w:lineRule="auto"/>
        <w:jc w:val="right"/>
      </w:pPr>
      <w:r>
        <w:rPr>
          <w:rFonts w:ascii="宋体" w:hAnsi="宋体" w:hint="eastAsia"/>
          <w:sz w:val="24"/>
        </w:rPr>
        <w:t>2018</w:t>
      </w:r>
      <w:r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月</w:t>
      </w:r>
      <w:r>
        <w:rPr>
          <w:rFonts w:ascii="宋体" w:hAnsi="宋体" w:hint="eastAsia"/>
          <w:sz w:val="24"/>
        </w:rPr>
        <w:t>13</w:t>
      </w:r>
      <w:r>
        <w:rPr>
          <w:rFonts w:ascii="宋体" w:hAnsi="宋体"/>
          <w:sz w:val="24"/>
        </w:rPr>
        <w:t>日</w:t>
      </w:r>
    </w:p>
    <w:bookmarkEnd w:id="0"/>
    <w:p w:rsidR="00A846C0" w:rsidRDefault="00A846C0">
      <w:pPr>
        <w:wordWrap w:val="0"/>
        <w:spacing w:line="400" w:lineRule="exact"/>
        <w:ind w:leftChars="200" w:left="420" w:firstLineChars="1950" w:firstLine="4680"/>
        <w:jc w:val="right"/>
        <w:rPr>
          <w:rFonts w:ascii="宋体" w:hAnsi="宋体" w:cs="宋体"/>
          <w:kern w:val="0"/>
          <w:sz w:val="24"/>
        </w:rPr>
      </w:pPr>
    </w:p>
    <w:p w:rsidR="00A846C0" w:rsidRDefault="00A846C0">
      <w:pPr>
        <w:jc w:val="right"/>
      </w:pPr>
      <w:bookmarkStart w:id="1" w:name="_GoBack"/>
      <w:bookmarkEnd w:id="1"/>
    </w:p>
    <w:sectPr w:rsidR="00A846C0" w:rsidSect="00A84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202" w:rsidRDefault="00D55202" w:rsidP="004B417D">
      <w:r>
        <w:separator/>
      </w:r>
    </w:p>
  </w:endnote>
  <w:endnote w:type="continuationSeparator" w:id="1">
    <w:p w:rsidR="00D55202" w:rsidRDefault="00D55202" w:rsidP="004B4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202" w:rsidRDefault="00D55202" w:rsidP="004B417D">
      <w:r>
        <w:separator/>
      </w:r>
    </w:p>
  </w:footnote>
  <w:footnote w:type="continuationSeparator" w:id="1">
    <w:p w:rsidR="00D55202" w:rsidRDefault="00D55202" w:rsidP="004B41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AE2"/>
    <w:rsid w:val="002B65A2"/>
    <w:rsid w:val="002E02D9"/>
    <w:rsid w:val="004B417D"/>
    <w:rsid w:val="006263E1"/>
    <w:rsid w:val="00747A7E"/>
    <w:rsid w:val="00796EA7"/>
    <w:rsid w:val="00A846C0"/>
    <w:rsid w:val="00AC2858"/>
    <w:rsid w:val="00AC7038"/>
    <w:rsid w:val="00AF25DC"/>
    <w:rsid w:val="00B43CA8"/>
    <w:rsid w:val="00B8027B"/>
    <w:rsid w:val="00B95964"/>
    <w:rsid w:val="00BA4AE2"/>
    <w:rsid w:val="00C15038"/>
    <w:rsid w:val="00C21F2F"/>
    <w:rsid w:val="00D55202"/>
    <w:rsid w:val="00E02480"/>
    <w:rsid w:val="00E6590E"/>
    <w:rsid w:val="64C13161"/>
    <w:rsid w:val="662F6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C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A846C0"/>
    <w:pPr>
      <w:spacing w:after="120"/>
      <w:ind w:leftChars="200" w:left="420"/>
    </w:pPr>
  </w:style>
  <w:style w:type="paragraph" w:styleId="a4">
    <w:name w:val="footer"/>
    <w:basedOn w:val="a"/>
    <w:link w:val="Char0"/>
    <w:uiPriority w:val="99"/>
    <w:semiHidden/>
    <w:unhideWhenUsed/>
    <w:qFormat/>
    <w:rsid w:val="00A846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A84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Hyperlink"/>
    <w:basedOn w:val="a0"/>
    <w:uiPriority w:val="99"/>
    <w:qFormat/>
    <w:rsid w:val="00A846C0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A846C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A846C0"/>
    <w:rPr>
      <w:sz w:val="18"/>
      <w:szCs w:val="18"/>
    </w:rPr>
  </w:style>
  <w:style w:type="character" w:customStyle="1" w:styleId="newsitemtitle1">
    <w:name w:val="newsitemtitle1"/>
    <w:basedOn w:val="a0"/>
    <w:qFormat/>
    <w:rsid w:val="00A846C0"/>
    <w:rPr>
      <w:b/>
      <w:bCs/>
      <w:color w:val="0000CD"/>
      <w:sz w:val="30"/>
      <w:szCs w:val="30"/>
    </w:rPr>
  </w:style>
  <w:style w:type="character" w:customStyle="1" w:styleId="bulletintext1">
    <w:name w:val="bulletintext1"/>
    <w:basedOn w:val="a0"/>
    <w:rsid w:val="00A846C0"/>
    <w:rPr>
      <w:color w:val="000000"/>
      <w:sz w:val="20"/>
      <w:szCs w:val="20"/>
    </w:rPr>
  </w:style>
  <w:style w:type="character" w:customStyle="1" w:styleId="Char">
    <w:name w:val="正文文本缩进 Char"/>
    <w:basedOn w:val="a0"/>
    <w:link w:val="a3"/>
    <w:rsid w:val="00A846C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jtxztb.gov.cn/txcm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kds</cp:lastModifiedBy>
  <cp:revision>3</cp:revision>
  <dcterms:created xsi:type="dcterms:W3CDTF">2018-03-05T02:12:00Z</dcterms:created>
  <dcterms:modified xsi:type="dcterms:W3CDTF">2018-03-13T06:44:00Z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